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406" w:rsidRDefault="00D40406" w:rsidP="00D40406">
      <w:pPr>
        <w:pStyle w:val="2"/>
        <w:shd w:val="clear" w:color="auto" w:fill="FFFFFF"/>
        <w:spacing w:before="0" w:after="25" w:line="275" w:lineRule="atLeast"/>
        <w:jc w:val="center"/>
        <w:textAlignment w:val="baseline"/>
        <w:rPr>
          <w:rFonts w:ascii="Georgia" w:hAnsi="Georgia"/>
          <w:color w:val="1E0A25"/>
          <w:sz w:val="28"/>
          <w:szCs w:val="28"/>
        </w:rPr>
      </w:pPr>
      <w:r>
        <w:rPr>
          <w:rFonts w:ascii="Georgia" w:hAnsi="Georgia"/>
          <w:color w:val="1E0A25"/>
          <w:sz w:val="28"/>
          <w:szCs w:val="28"/>
        </w:rPr>
        <w:t>110 книг образованного человека, или что должен прочесть каждый уважающий себя джентльмен/леди</w:t>
      </w:r>
    </w:p>
    <w:p w:rsidR="00D40406" w:rsidRDefault="004A7EA8" w:rsidP="00D40406">
      <w:pPr>
        <w:shd w:val="clear" w:color="auto" w:fill="FFFFFF"/>
        <w:spacing w:line="225" w:lineRule="atLeast"/>
        <w:textAlignment w:val="baseline"/>
        <w:rPr>
          <w:rFonts w:ascii="Times New Roman" w:hAnsi="Times New Roman" w:cs="Times New Roman"/>
          <w:b/>
          <w:i/>
          <w:color w:val="5B5B5B"/>
          <w:sz w:val="14"/>
          <w:szCs w:val="14"/>
          <w:shd w:val="clear" w:color="auto" w:fill="FFFFFF"/>
        </w:rPr>
      </w:pPr>
      <w:hyperlink r:id="rId7" w:tgtFrame="_blank" w:tooltip="Ctrl+Enter" w:history="1">
        <w:r>
          <w:rPr>
            <w:rFonts w:ascii="Times New Roman" w:hAnsi="Times New Roman" w:cs="Times New Roman"/>
            <w:i/>
            <w:color w:val="C4014E"/>
            <w:sz w:val="15"/>
            <w:szCs w:val="15"/>
            <w:bdr w:val="none" w:sz="0" w:space="0" w:color="auto" w:frame="1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Система Orphus" href="http://orphus.ru/" target="&quot;_blank&quot;" title="&quot;Ctrl+Enter&quot;" style="width:63pt;height:14.25pt" o:button="t"/>
          </w:pict>
        </w:r>
      </w:hyperlink>
      <w:r w:rsidR="00D40406" w:rsidRPr="00D40406">
        <w:rPr>
          <w:rStyle w:val="a3"/>
          <w:rFonts w:ascii="Times New Roman" w:hAnsi="Times New Roman" w:cs="Times New Roman"/>
          <w:i w:val="0"/>
          <w:color w:val="5B5B5B"/>
          <w:sz w:val="14"/>
          <w:szCs w:val="14"/>
          <w:shd w:val="clear" w:color="auto" w:fill="FFFFFF"/>
        </w:rPr>
        <w:t xml:space="preserve"> </w:t>
      </w:r>
      <w:r w:rsidR="00D40406">
        <w:rPr>
          <w:rStyle w:val="a3"/>
          <w:rFonts w:ascii="Times New Roman" w:hAnsi="Times New Roman" w:cs="Times New Roman"/>
          <w:i w:val="0"/>
          <w:color w:val="5B5B5B"/>
          <w:sz w:val="14"/>
          <w:szCs w:val="14"/>
          <w:shd w:val="clear" w:color="auto" w:fill="FFFFFF"/>
        </w:rPr>
        <w:t xml:space="preserve">                                                                                                                                       </w:t>
      </w:r>
      <w:r w:rsidR="00D40406" w:rsidRPr="00D40406">
        <w:rPr>
          <w:rStyle w:val="apple-converted-space"/>
          <w:rFonts w:ascii="Times New Roman" w:hAnsi="Times New Roman" w:cs="Times New Roman"/>
          <w:i/>
          <w:color w:val="5B5B5B"/>
          <w:sz w:val="14"/>
          <w:szCs w:val="14"/>
          <w:shd w:val="clear" w:color="auto" w:fill="FFFFFF"/>
        </w:rPr>
        <w:t> </w:t>
      </w:r>
    </w:p>
    <w:p w:rsidR="00D40406" w:rsidRPr="005804F9" w:rsidRDefault="005804F9" w:rsidP="00D40406">
      <w:pPr>
        <w:shd w:val="clear" w:color="auto" w:fill="FFFFFF"/>
        <w:spacing w:after="0" w:line="225" w:lineRule="atLeast"/>
        <w:jc w:val="both"/>
        <w:textAlignment w:val="baseline"/>
        <w:rPr>
          <w:rFonts w:ascii="Times New Roman" w:hAnsi="Times New Roman" w:cs="Times New Roman"/>
          <w:i/>
          <w:color w:val="222222"/>
          <w:sz w:val="28"/>
          <w:szCs w:val="28"/>
        </w:rPr>
      </w:pPr>
      <w:r w:rsidRPr="00D40406">
        <w:rPr>
          <w:rFonts w:ascii="Times New Roman" w:hAnsi="Times New Roman" w:cs="Times New Roman"/>
          <w:i/>
          <w:noProof/>
          <w:color w:val="222222"/>
          <w:sz w:val="15"/>
          <w:szCs w:val="15"/>
          <w:lang w:eastAsia="ru-RU"/>
        </w:rPr>
        <w:drawing>
          <wp:anchor distT="0" distB="0" distL="114300" distR="114300" simplePos="0" relativeHeight="251657216" behindDoc="1" locked="0" layoutInCell="1" allowOverlap="1" wp14:anchorId="13B56F8B" wp14:editId="3284D2F5">
            <wp:simplePos x="0" y="0"/>
            <wp:positionH relativeFrom="column">
              <wp:posOffset>2985770</wp:posOffset>
            </wp:positionH>
            <wp:positionV relativeFrom="paragraph">
              <wp:posOffset>206375</wp:posOffset>
            </wp:positionV>
            <wp:extent cx="2922905" cy="1645920"/>
            <wp:effectExtent l="19050" t="0" r="0" b="0"/>
            <wp:wrapTight wrapText="bothSides">
              <wp:wrapPolygon edited="0">
                <wp:start x="-141" y="0"/>
                <wp:lineTo x="-141" y="21250"/>
                <wp:lineTo x="21539" y="21250"/>
                <wp:lineTo x="21539" y="0"/>
                <wp:lineTo x="-141" y="0"/>
              </wp:wrapPolygon>
            </wp:wrapTight>
            <wp:docPr id="1" name="Рисунок 6" descr="need_to_read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eed_to_read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0406" w:rsidRPr="005804F9">
        <w:rPr>
          <w:rFonts w:ascii="Times New Roman" w:hAnsi="Times New Roman" w:cs="Times New Roman"/>
          <w:color w:val="222222"/>
          <w:sz w:val="28"/>
          <w:szCs w:val="28"/>
        </w:rPr>
        <w:t>Мне очень нравится фраза:</w:t>
      </w:r>
    </w:p>
    <w:p w:rsidR="00D40406" w:rsidRPr="005804F9" w:rsidRDefault="00D40406" w:rsidP="00D40406">
      <w:pPr>
        <w:pStyle w:val="a6"/>
        <w:shd w:val="clear" w:color="auto" w:fill="FFFFFF"/>
        <w:spacing w:before="0" w:beforeAutospacing="0" w:after="0" w:afterAutospacing="0" w:line="250" w:lineRule="atLeast"/>
        <w:jc w:val="both"/>
        <w:textAlignment w:val="baseline"/>
        <w:rPr>
          <w:i/>
          <w:iCs/>
          <w:color w:val="FF0000"/>
          <w:sz w:val="28"/>
          <w:szCs w:val="28"/>
        </w:rPr>
      </w:pPr>
      <w:r w:rsidRPr="005804F9">
        <w:rPr>
          <w:i/>
          <w:iCs/>
          <w:color w:val="FF0000"/>
          <w:sz w:val="28"/>
          <w:szCs w:val="28"/>
        </w:rPr>
        <w:t>«Люди, которые читают книги, всегда будут управлять теми, кто смотрит телевизор».</w:t>
      </w:r>
    </w:p>
    <w:p w:rsidR="00D40406" w:rsidRPr="005804F9" w:rsidRDefault="00D40406" w:rsidP="00D40406">
      <w:pPr>
        <w:pStyle w:val="a6"/>
        <w:shd w:val="clear" w:color="auto" w:fill="FFFFFF"/>
        <w:spacing w:before="0" w:beforeAutospacing="0" w:after="0" w:afterAutospacing="0" w:line="250" w:lineRule="atLeast"/>
        <w:jc w:val="both"/>
        <w:textAlignment w:val="baseline"/>
        <w:rPr>
          <w:color w:val="222222"/>
          <w:sz w:val="28"/>
          <w:szCs w:val="28"/>
        </w:rPr>
      </w:pPr>
      <w:r w:rsidRPr="005804F9">
        <w:rPr>
          <w:color w:val="222222"/>
          <w:sz w:val="28"/>
          <w:szCs w:val="28"/>
        </w:rPr>
        <w:t>Телевизор я уволила еще в школьные годы.</w:t>
      </w:r>
    </w:p>
    <w:p w:rsidR="00D40406" w:rsidRPr="005804F9" w:rsidRDefault="00D40406" w:rsidP="00D40406">
      <w:pPr>
        <w:pStyle w:val="a6"/>
        <w:shd w:val="clear" w:color="auto" w:fill="FFFFFF"/>
        <w:spacing w:before="0" w:beforeAutospacing="0" w:after="0" w:afterAutospacing="0" w:line="250" w:lineRule="atLeast"/>
        <w:jc w:val="both"/>
        <w:textAlignment w:val="baseline"/>
        <w:rPr>
          <w:color w:val="222222"/>
          <w:sz w:val="28"/>
          <w:szCs w:val="28"/>
        </w:rPr>
      </w:pPr>
      <w:r w:rsidRPr="005804F9">
        <w:rPr>
          <w:color w:val="222222"/>
          <w:sz w:val="28"/>
          <w:szCs w:val="28"/>
        </w:rPr>
        <w:t>А книги… как и все очкарики, книги люблю читать с детства!</w:t>
      </w:r>
    </w:p>
    <w:p w:rsidR="00D40406" w:rsidRPr="005804F9" w:rsidRDefault="00D40406" w:rsidP="00D40406">
      <w:pPr>
        <w:pStyle w:val="a6"/>
        <w:shd w:val="clear" w:color="auto" w:fill="FFFFFF"/>
        <w:spacing w:before="0" w:beforeAutospacing="0" w:after="0" w:afterAutospacing="0" w:line="250" w:lineRule="atLeast"/>
        <w:jc w:val="both"/>
        <w:textAlignment w:val="baseline"/>
        <w:rPr>
          <w:color w:val="222222"/>
          <w:sz w:val="28"/>
          <w:szCs w:val="28"/>
        </w:rPr>
      </w:pPr>
      <w:r w:rsidRPr="005804F9">
        <w:rPr>
          <w:color w:val="222222"/>
          <w:sz w:val="28"/>
          <w:szCs w:val="28"/>
        </w:rPr>
        <w:t xml:space="preserve">Еще недавно мне казалось, что я вполне начитанная, пока… пока я не загрузила в </w:t>
      </w:r>
      <w:proofErr w:type="spellStart"/>
      <w:r w:rsidRPr="005804F9">
        <w:rPr>
          <w:color w:val="222222"/>
          <w:sz w:val="28"/>
          <w:szCs w:val="28"/>
        </w:rPr>
        <w:t>Айфон</w:t>
      </w:r>
      <w:proofErr w:type="spellEnd"/>
      <w:r w:rsidRPr="005804F9">
        <w:rPr>
          <w:color w:val="222222"/>
          <w:sz w:val="28"/>
          <w:szCs w:val="28"/>
        </w:rPr>
        <w:t xml:space="preserve"> Евгения Онегина.</w:t>
      </w:r>
    </w:p>
    <w:p w:rsidR="00D40406" w:rsidRPr="005804F9" w:rsidRDefault="00D40406" w:rsidP="00D40406">
      <w:pPr>
        <w:pStyle w:val="a6"/>
        <w:shd w:val="clear" w:color="auto" w:fill="FFFFFF"/>
        <w:spacing w:before="0" w:beforeAutospacing="0" w:after="0" w:afterAutospacing="0" w:line="250" w:lineRule="atLeast"/>
        <w:jc w:val="both"/>
        <w:textAlignment w:val="baseline"/>
        <w:rPr>
          <w:color w:val="222222"/>
          <w:sz w:val="28"/>
          <w:szCs w:val="28"/>
        </w:rPr>
      </w:pPr>
      <w:r w:rsidRPr="005804F9">
        <w:rPr>
          <w:color w:val="222222"/>
          <w:sz w:val="28"/>
          <w:szCs w:val="28"/>
        </w:rPr>
        <w:t>Я поняла, что изучая литературу в школе, мы просто для галочки знакомимся с содержанием, особо не вникая в смысл.</w:t>
      </w:r>
    </w:p>
    <w:p w:rsidR="00D40406" w:rsidRPr="005804F9" w:rsidRDefault="00D40406" w:rsidP="00D40406">
      <w:pPr>
        <w:pStyle w:val="a6"/>
        <w:shd w:val="clear" w:color="auto" w:fill="FFFFFF"/>
        <w:spacing w:before="0" w:beforeAutospacing="0" w:after="0" w:afterAutospacing="0" w:line="250" w:lineRule="atLeast"/>
        <w:jc w:val="both"/>
        <w:textAlignment w:val="baseline"/>
        <w:rPr>
          <w:color w:val="222222"/>
          <w:sz w:val="28"/>
          <w:szCs w:val="28"/>
        </w:rPr>
      </w:pPr>
      <w:r w:rsidRPr="005804F9">
        <w:rPr>
          <w:color w:val="222222"/>
          <w:sz w:val="28"/>
          <w:szCs w:val="28"/>
        </w:rPr>
        <w:t>И не потому, что лень, а потому что маленькие еще для таких произведений.</w:t>
      </w:r>
    </w:p>
    <w:p w:rsidR="00D40406" w:rsidRPr="005804F9" w:rsidRDefault="00D40406" w:rsidP="00D40406">
      <w:pPr>
        <w:pStyle w:val="a6"/>
        <w:shd w:val="clear" w:color="auto" w:fill="FFFFFF"/>
        <w:spacing w:before="0" w:beforeAutospacing="0" w:after="0" w:afterAutospacing="0" w:line="250" w:lineRule="atLeast"/>
        <w:jc w:val="both"/>
        <w:textAlignment w:val="baseline"/>
        <w:rPr>
          <w:color w:val="222222"/>
          <w:sz w:val="28"/>
          <w:szCs w:val="28"/>
        </w:rPr>
      </w:pPr>
      <w:r w:rsidRPr="005804F9">
        <w:rPr>
          <w:color w:val="222222"/>
          <w:sz w:val="28"/>
          <w:szCs w:val="28"/>
        </w:rPr>
        <w:t>Сейчас же Пушкин восхитил меня, даже вдохновил на написание нескольких четверостиший о бренности жизни. Я поняла, что совсем напрасно пару лет назад всю художественную литературу фанатично заменила на «полезные» книги по психологии, переговорам, бизнесу и так далее.</w:t>
      </w:r>
    </w:p>
    <w:p w:rsidR="00D40406" w:rsidRPr="005804F9" w:rsidRDefault="00D40406" w:rsidP="00D40406">
      <w:pPr>
        <w:pStyle w:val="a6"/>
        <w:shd w:val="clear" w:color="auto" w:fill="FFFFFF"/>
        <w:spacing w:before="0" w:beforeAutospacing="0" w:after="0" w:afterAutospacing="0" w:line="250" w:lineRule="atLeast"/>
        <w:textAlignment w:val="baseline"/>
        <w:rPr>
          <w:color w:val="222222"/>
          <w:sz w:val="28"/>
          <w:szCs w:val="28"/>
        </w:rPr>
      </w:pPr>
      <w:r w:rsidRPr="005804F9">
        <w:rPr>
          <w:color w:val="222222"/>
          <w:sz w:val="28"/>
          <w:szCs w:val="28"/>
        </w:rPr>
        <w:t>И я решила составить список литературы для прочтения в ближайшие 5 лет;</w:t>
      </w:r>
    </w:p>
    <w:p w:rsidR="00D40406" w:rsidRPr="005804F9" w:rsidRDefault="007B7B70" w:rsidP="007B7B70">
      <w:pPr>
        <w:pStyle w:val="a6"/>
        <w:shd w:val="clear" w:color="auto" w:fill="FFFFFF"/>
        <w:spacing w:before="0" w:beforeAutospacing="0" w:after="0" w:afterAutospacing="0" w:line="250" w:lineRule="atLeast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5804F9">
        <w:rPr>
          <w:b/>
          <w:color w:val="222222"/>
          <w:sz w:val="28"/>
          <w:szCs w:val="28"/>
        </w:rPr>
        <w:t>С</w:t>
      </w:r>
      <w:r w:rsidR="00D40406" w:rsidRPr="005804F9">
        <w:rPr>
          <w:rStyle w:val="ab"/>
          <w:color w:val="222222"/>
          <w:sz w:val="28"/>
          <w:szCs w:val="28"/>
        </w:rPr>
        <w:t>писок из 110 книг, которые, по версии «</w:t>
      </w:r>
      <w:proofErr w:type="spellStart"/>
      <w:r w:rsidR="00D40406" w:rsidRPr="005804F9">
        <w:rPr>
          <w:rStyle w:val="ab"/>
          <w:color w:val="222222"/>
          <w:sz w:val="28"/>
          <w:szCs w:val="28"/>
        </w:rPr>
        <w:t>Daily</w:t>
      </w:r>
      <w:proofErr w:type="spellEnd"/>
      <w:r w:rsidR="00D40406" w:rsidRPr="005804F9">
        <w:rPr>
          <w:rStyle w:val="ab"/>
          <w:color w:val="222222"/>
          <w:sz w:val="28"/>
          <w:szCs w:val="28"/>
        </w:rPr>
        <w:t xml:space="preserve"> </w:t>
      </w:r>
      <w:proofErr w:type="spellStart"/>
      <w:r w:rsidR="00D40406" w:rsidRPr="005804F9">
        <w:rPr>
          <w:rStyle w:val="ab"/>
          <w:color w:val="222222"/>
          <w:sz w:val="28"/>
          <w:szCs w:val="28"/>
        </w:rPr>
        <w:t>Telegraph</w:t>
      </w:r>
      <w:proofErr w:type="spellEnd"/>
      <w:r w:rsidR="00D40406" w:rsidRPr="005804F9">
        <w:rPr>
          <w:rStyle w:val="ab"/>
          <w:color w:val="222222"/>
          <w:sz w:val="28"/>
          <w:szCs w:val="28"/>
        </w:rPr>
        <w:t>», каждый уважающий себя джентльмен/леди должен прочесть, чтобы прослыть человеком образованным и способным вести</w:t>
      </w:r>
      <w:r w:rsidR="00D40406" w:rsidRPr="005804F9">
        <w:rPr>
          <w:rStyle w:val="apple-converted-space"/>
          <w:b/>
          <w:bCs/>
          <w:color w:val="222222"/>
          <w:sz w:val="28"/>
          <w:szCs w:val="28"/>
        </w:rPr>
        <w:t> </w:t>
      </w:r>
      <w:r w:rsidR="00D40406" w:rsidRPr="005804F9">
        <w:rPr>
          <w:rStyle w:val="ab"/>
          <w:color w:val="222222"/>
          <w:sz w:val="28"/>
          <w:szCs w:val="28"/>
        </w:rPr>
        <w:t>светскую беседу с королевой.</w:t>
      </w:r>
    </w:p>
    <w:p w:rsidR="007B7B70" w:rsidRPr="005804F9" w:rsidRDefault="00D40406" w:rsidP="007B7B70">
      <w:pPr>
        <w:pStyle w:val="a6"/>
        <w:shd w:val="clear" w:color="auto" w:fill="FFFFFF"/>
        <w:spacing w:before="0" w:beforeAutospacing="0" w:after="125" w:afterAutospacing="0" w:line="250" w:lineRule="atLeast"/>
        <w:jc w:val="center"/>
        <w:textAlignment w:val="baseline"/>
        <w:rPr>
          <w:rStyle w:val="ab"/>
          <w:color w:val="FF0000"/>
          <w:sz w:val="28"/>
          <w:szCs w:val="28"/>
        </w:rPr>
      </w:pPr>
      <w:r w:rsidRPr="005804F9">
        <w:rPr>
          <w:rStyle w:val="ab"/>
          <w:color w:val="FF0000"/>
          <w:sz w:val="28"/>
          <w:szCs w:val="28"/>
        </w:rPr>
        <w:t>Вот этот список: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4506"/>
      </w:tblGrid>
      <w:tr w:rsidR="007B7B70" w:rsidRPr="005804F9" w:rsidTr="005804F9">
        <w:trPr>
          <w:trHeight w:val="143"/>
        </w:trPr>
        <w:tc>
          <w:tcPr>
            <w:tcW w:w="4506" w:type="dxa"/>
          </w:tcPr>
          <w:p w:rsidR="007B7B70" w:rsidRPr="005804F9" w:rsidRDefault="007B7B70" w:rsidP="007B7B70">
            <w:pPr>
              <w:pStyle w:val="a6"/>
              <w:spacing w:before="0" w:beforeAutospacing="0" w:after="125" w:afterAutospacing="0" w:line="250" w:lineRule="atLeast"/>
              <w:textAlignment w:val="baseline"/>
              <w:rPr>
                <w:rFonts w:ascii="inherit" w:hAnsi="inherit" w:cs="Arial"/>
                <w:color w:val="222222"/>
                <w:sz w:val="28"/>
                <w:szCs w:val="28"/>
              </w:rPr>
            </w:pPr>
            <w:r w:rsidRPr="005804F9">
              <w:rPr>
                <w:rStyle w:val="ab"/>
                <w:rFonts w:ascii="inherit" w:hAnsi="inherit" w:cs="Arial"/>
                <w:color w:val="222222"/>
                <w:sz w:val="28"/>
                <w:szCs w:val="28"/>
              </w:rPr>
              <w:t>Классика.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Гомер. «Илиада» и «Одиссея»</w:t>
            </w:r>
            <w:r w:rsidRPr="005804F9">
              <w:rPr>
                <w:rStyle w:val="apple-converted-space"/>
                <w:rFonts w:ascii="inherit" w:hAnsi="inherit" w:cs="Arial"/>
                <w:color w:val="222222"/>
                <w:sz w:val="28"/>
                <w:szCs w:val="28"/>
              </w:rPr>
              <w:t>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 xml:space="preserve">Энтони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Троллоп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. «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Барсетширские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</w:t>
            </w:r>
            <w:proofErr w:type="gram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хроники</w:t>
            </w:r>
            <w:r w:rsidRPr="005804F9">
              <w:rPr>
                <w:rFonts w:ascii="inherit" w:hAnsi="inherit" w:cs="Arial" w:hint="eastAsia"/>
                <w:color w:val="222222"/>
                <w:sz w:val="28"/>
                <w:szCs w:val="28"/>
              </w:rPr>
              <w:t>»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Джейн</w:t>
            </w:r>
            <w:proofErr w:type="gram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Остин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. «Гордость и предубеждение»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Джонатан Свифт. «Приключения Гулливера»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 xml:space="preserve">Шарлотта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Бронте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. «Джен Эйр»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Лев Толстой. «Война и мир»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 xml:space="preserve">Чарльз Диккенс. «Дэвид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Копперфильд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 xml:space="preserve">Уильям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Тэккерей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. «Ярмарка тщеславия»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 xml:space="preserve">Гюстав Флобер. «Мадам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Бовари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Джордж Элиот. «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Миддлмарч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»</w:t>
            </w:r>
          </w:p>
          <w:p w:rsidR="007B7B70" w:rsidRPr="005804F9" w:rsidRDefault="007B7B70" w:rsidP="007B7B70">
            <w:pPr>
              <w:pStyle w:val="a6"/>
              <w:spacing w:before="0" w:beforeAutospacing="0" w:after="125" w:afterAutospacing="0" w:line="250" w:lineRule="atLeast"/>
              <w:textAlignment w:val="baseline"/>
              <w:rPr>
                <w:rFonts w:ascii="inherit" w:hAnsi="inherit" w:cs="Arial"/>
                <w:color w:val="222222"/>
                <w:sz w:val="28"/>
                <w:szCs w:val="28"/>
              </w:rPr>
            </w:pPr>
          </w:p>
        </w:tc>
        <w:tc>
          <w:tcPr>
            <w:tcW w:w="4506" w:type="dxa"/>
          </w:tcPr>
          <w:p w:rsidR="007B7B70" w:rsidRPr="005804F9" w:rsidRDefault="007B7B70" w:rsidP="007B7B70">
            <w:pPr>
              <w:pStyle w:val="a6"/>
              <w:shd w:val="clear" w:color="auto" w:fill="FFFFFF"/>
              <w:spacing w:before="0" w:beforeAutospacing="0" w:after="125" w:afterAutospacing="0" w:line="250" w:lineRule="atLeast"/>
              <w:textAlignment w:val="baseline"/>
              <w:rPr>
                <w:rFonts w:ascii="inherit" w:hAnsi="inherit" w:cs="Arial"/>
                <w:color w:val="222222"/>
                <w:sz w:val="28"/>
                <w:szCs w:val="28"/>
              </w:rPr>
            </w:pPr>
            <w:r w:rsidRPr="005804F9">
              <w:rPr>
                <w:rStyle w:val="ab"/>
                <w:rFonts w:ascii="inherit" w:hAnsi="inherit" w:cs="Arial"/>
                <w:color w:val="222222"/>
                <w:sz w:val="28"/>
                <w:szCs w:val="28"/>
              </w:rPr>
              <w:t>Поэзия.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Вильям Шекспир. Сонеты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Данте. «Божественная комедия»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Джеффри Чосер. «Кентерберийские рассказы»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Вильям Вордсворт. «</w:t>
            </w:r>
            <w:proofErr w:type="gram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Прелюдия»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Джон</w:t>
            </w:r>
            <w:proofErr w:type="gram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Китс. Оды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Томас Элиот. «Бесплодная земля»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Джон Мильтон. «Потерянный рай»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Уильям Блейк. «Песни невинности» и «Песни опыта»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 xml:space="preserve">Уильям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Батлер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Йитс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. Избранное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Тед Хьюз. Избранное</w:t>
            </w:r>
          </w:p>
        </w:tc>
      </w:tr>
      <w:tr w:rsidR="007B7B70" w:rsidRPr="005804F9" w:rsidTr="005804F9">
        <w:trPr>
          <w:trHeight w:val="143"/>
        </w:trPr>
        <w:tc>
          <w:tcPr>
            <w:tcW w:w="4506" w:type="dxa"/>
          </w:tcPr>
          <w:p w:rsidR="007B7B70" w:rsidRPr="005804F9" w:rsidRDefault="007B7B70" w:rsidP="007B7B70">
            <w:pPr>
              <w:pStyle w:val="a6"/>
              <w:shd w:val="clear" w:color="auto" w:fill="FFFFFF"/>
              <w:spacing w:before="0" w:beforeAutospacing="0" w:after="125" w:afterAutospacing="0" w:line="250" w:lineRule="atLeast"/>
              <w:textAlignment w:val="baseline"/>
              <w:rPr>
                <w:rFonts w:ascii="inherit" w:hAnsi="inherit" w:cs="Arial"/>
                <w:color w:val="222222"/>
                <w:sz w:val="28"/>
                <w:szCs w:val="28"/>
              </w:rPr>
            </w:pPr>
            <w:r w:rsidRPr="005804F9">
              <w:rPr>
                <w:rStyle w:val="ab"/>
                <w:rFonts w:ascii="inherit" w:hAnsi="inherit" w:cs="Arial"/>
                <w:color w:val="222222"/>
                <w:sz w:val="28"/>
                <w:szCs w:val="28"/>
              </w:rPr>
              <w:t>Беллетристика.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 xml:space="preserve">Генри Джеймс. «Женский 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lastRenderedPageBreak/>
              <w:t>портрет»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Марсель Пруст. «В поисках потерянного времени»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Джеймс Джойс. «Улисс»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Эрнест Хемингуэй. «По ком звонит колокол»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 xml:space="preserve">Ивлин Во. Трилогия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Sword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of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Honour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: «Вооруженные люди», «Офицеры и джентльмены» и «Безоговорочная капитуляция»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Мюриэл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Спарк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. «Баллада о предместье»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 xml:space="preserve">Джон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Апдайк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. Серия романов о «Кролике»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Габриэль Гарсия Маркес. «Сто лет одиночества»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 xml:space="preserve">Тони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Моррисон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. «</w:t>
            </w:r>
            <w:proofErr w:type="gram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Любимица»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Филип</w:t>
            </w:r>
            <w:proofErr w:type="gram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Рот. «Запятнанная репутация»</w:t>
            </w:r>
          </w:p>
          <w:p w:rsidR="007B7B70" w:rsidRPr="005804F9" w:rsidRDefault="007B7B70" w:rsidP="007B7B70">
            <w:pPr>
              <w:pStyle w:val="a6"/>
              <w:shd w:val="clear" w:color="auto" w:fill="FFFFFF"/>
              <w:spacing w:before="0" w:beforeAutospacing="0" w:after="125" w:afterAutospacing="0" w:line="250" w:lineRule="atLeast"/>
              <w:textAlignment w:val="baseline"/>
              <w:rPr>
                <w:rFonts w:ascii="inherit" w:hAnsi="inherit" w:cs="Arial"/>
                <w:color w:val="222222"/>
                <w:sz w:val="28"/>
                <w:szCs w:val="28"/>
              </w:rPr>
            </w:pPr>
          </w:p>
          <w:p w:rsidR="007B7B70" w:rsidRPr="005804F9" w:rsidRDefault="007B7B70" w:rsidP="007B7B70">
            <w:pPr>
              <w:pStyle w:val="a6"/>
              <w:shd w:val="clear" w:color="auto" w:fill="FFFFFF"/>
              <w:spacing w:before="0" w:beforeAutospacing="0" w:after="125" w:afterAutospacing="0" w:line="250" w:lineRule="atLeast"/>
              <w:textAlignment w:val="baseline"/>
              <w:rPr>
                <w:rFonts w:ascii="inherit" w:hAnsi="inherit" w:cs="Arial"/>
                <w:color w:val="222222"/>
                <w:sz w:val="28"/>
                <w:szCs w:val="28"/>
              </w:rPr>
            </w:pPr>
          </w:p>
        </w:tc>
        <w:tc>
          <w:tcPr>
            <w:tcW w:w="4506" w:type="dxa"/>
          </w:tcPr>
          <w:p w:rsidR="007B7B70" w:rsidRPr="005804F9" w:rsidRDefault="007B7B70" w:rsidP="007B7B70">
            <w:pPr>
              <w:pStyle w:val="a6"/>
              <w:shd w:val="clear" w:color="auto" w:fill="FFFFFF"/>
              <w:spacing w:before="0" w:beforeAutospacing="0" w:after="125" w:afterAutospacing="0" w:line="250" w:lineRule="atLeast"/>
              <w:textAlignment w:val="baseline"/>
              <w:rPr>
                <w:rFonts w:ascii="inherit" w:hAnsi="inherit" w:cs="Arial"/>
                <w:color w:val="222222"/>
                <w:sz w:val="28"/>
                <w:szCs w:val="28"/>
              </w:rPr>
            </w:pPr>
            <w:r w:rsidRPr="005804F9">
              <w:rPr>
                <w:rStyle w:val="ab"/>
                <w:rFonts w:ascii="inherit" w:hAnsi="inherit" w:cs="Arial"/>
                <w:color w:val="222222"/>
                <w:sz w:val="28"/>
                <w:szCs w:val="28"/>
              </w:rPr>
              <w:lastRenderedPageBreak/>
              <w:t>Романтическая литература.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 xml:space="preserve">Дафна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дю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Морье. «Ребекка»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lastRenderedPageBreak/>
              <w:t xml:space="preserve">Томас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Мэлори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. «Смерть короля Артура»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Шодерло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де Лакло. «Опасные связи»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 xml:space="preserve">Роберт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Грейвз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. «Я, Клавдий»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Мэри Рено. Трилогия об Александре Македонском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 xml:space="preserve">Патрик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О’Брайен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.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Master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and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commander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(«Шкипер и командир», «Хозяин морей», «Командир и штурман»)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Маргарет Митчелл. «Унесенные ветром»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Борис Пастернак. «Доктор Живаго»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Томас Харди. «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Тесс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из рода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д’Эбервиллей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 xml:space="preserve">Джин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Плейди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(Элеонор Виктория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Хибберт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). Плантагенеты</w:t>
            </w:r>
          </w:p>
        </w:tc>
      </w:tr>
      <w:tr w:rsidR="007B7B70" w:rsidRPr="005804F9" w:rsidTr="005804F9">
        <w:trPr>
          <w:trHeight w:val="143"/>
        </w:trPr>
        <w:tc>
          <w:tcPr>
            <w:tcW w:w="4506" w:type="dxa"/>
          </w:tcPr>
          <w:p w:rsidR="007B7B70" w:rsidRPr="005804F9" w:rsidRDefault="007B7B70" w:rsidP="007B7B70">
            <w:pPr>
              <w:pStyle w:val="a6"/>
              <w:shd w:val="clear" w:color="auto" w:fill="FFFFFF"/>
              <w:spacing w:before="0" w:beforeAutospacing="0" w:after="125" w:afterAutospacing="0" w:line="250" w:lineRule="atLeast"/>
              <w:textAlignment w:val="baseline"/>
              <w:rPr>
                <w:rStyle w:val="ab"/>
                <w:rFonts w:ascii="inherit" w:hAnsi="inherit" w:cs="Arial"/>
                <w:color w:val="222222"/>
                <w:sz w:val="28"/>
                <w:szCs w:val="28"/>
              </w:rPr>
            </w:pPr>
          </w:p>
          <w:p w:rsidR="007B7B70" w:rsidRPr="005804F9" w:rsidRDefault="007B7B70" w:rsidP="007B7B70">
            <w:pPr>
              <w:pStyle w:val="a6"/>
              <w:shd w:val="clear" w:color="auto" w:fill="FFFFFF"/>
              <w:spacing w:before="0" w:beforeAutospacing="0" w:after="125" w:afterAutospacing="0" w:line="250" w:lineRule="atLeast"/>
              <w:textAlignment w:val="baseline"/>
              <w:rPr>
                <w:rFonts w:ascii="inherit" w:hAnsi="inherit" w:cs="Arial"/>
                <w:color w:val="222222"/>
                <w:sz w:val="28"/>
                <w:szCs w:val="28"/>
              </w:rPr>
            </w:pPr>
            <w:r w:rsidRPr="005804F9">
              <w:rPr>
                <w:rStyle w:val="ab"/>
                <w:rFonts w:ascii="inherit" w:hAnsi="inherit" w:cs="Arial"/>
                <w:color w:val="222222"/>
                <w:sz w:val="28"/>
                <w:szCs w:val="28"/>
              </w:rPr>
              <w:t>Детская литература.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 xml:space="preserve">Артур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Рэнсом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. «Ласточки и Амазонки»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Клайв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Стейплс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Льюис. «Лев, колдунья и платяной шкаф»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 xml:space="preserve">Джон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Толкиен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. «Властелин колец»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 xml:space="preserve">Филип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Пулман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. «Его темные </w:t>
            </w:r>
            <w:proofErr w:type="gram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начала»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Жан</w:t>
            </w:r>
            <w:proofErr w:type="gram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де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Брюнофф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. «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Бабар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 xml:space="preserve">Эдит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Несбит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. «Дети железной дороги»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 xml:space="preserve">Алан Александр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Милн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. </w:t>
            </w:r>
            <w:r w:rsidRPr="005804F9">
              <w:rPr>
                <w:rFonts w:ascii="inherit" w:hAnsi="inherit" w:cs="Arial" w:hint="eastAsia"/>
                <w:color w:val="222222"/>
                <w:sz w:val="28"/>
                <w:szCs w:val="28"/>
              </w:rPr>
              <w:t>«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Винни-</w:t>
            </w:r>
            <w:proofErr w:type="gram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Пух</w:t>
            </w:r>
            <w:r w:rsidRPr="005804F9">
              <w:rPr>
                <w:rFonts w:ascii="inherit" w:hAnsi="inherit" w:cs="Arial" w:hint="eastAsia"/>
                <w:color w:val="222222"/>
                <w:sz w:val="28"/>
                <w:szCs w:val="28"/>
              </w:rPr>
              <w:t>»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Джоан</w:t>
            </w:r>
            <w:proofErr w:type="gram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К. Роулинг. </w:t>
            </w:r>
            <w:r w:rsidRPr="005804F9">
              <w:rPr>
                <w:rFonts w:ascii="inherit" w:hAnsi="inherit" w:cs="Arial" w:hint="eastAsia"/>
                <w:color w:val="222222"/>
                <w:sz w:val="28"/>
                <w:szCs w:val="28"/>
              </w:rPr>
              <w:t>«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Гарри </w:t>
            </w:r>
            <w:proofErr w:type="gram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Поттер</w:t>
            </w:r>
            <w:r w:rsidRPr="005804F9">
              <w:rPr>
                <w:rFonts w:ascii="inherit" w:hAnsi="inherit" w:cs="Arial" w:hint="eastAsia"/>
                <w:color w:val="222222"/>
                <w:sz w:val="28"/>
                <w:szCs w:val="28"/>
              </w:rPr>
              <w:t>»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Кеннет</w:t>
            </w:r>
            <w:proofErr w:type="gram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Грэм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. «Ветер в ивах»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Роберт Льюис Стивенсон. «Остров сокровищ»</w:t>
            </w:r>
          </w:p>
          <w:p w:rsidR="007B7B70" w:rsidRPr="005804F9" w:rsidRDefault="007B7B70" w:rsidP="007B7B70">
            <w:pPr>
              <w:pStyle w:val="a6"/>
              <w:shd w:val="clear" w:color="auto" w:fill="FFFFFF"/>
              <w:spacing w:before="0" w:beforeAutospacing="0" w:after="125" w:afterAutospacing="0" w:line="250" w:lineRule="atLeast"/>
              <w:textAlignment w:val="baseline"/>
              <w:rPr>
                <w:rFonts w:ascii="inherit" w:hAnsi="inherit" w:cs="Arial"/>
                <w:color w:val="222222"/>
                <w:sz w:val="28"/>
                <w:szCs w:val="28"/>
              </w:rPr>
            </w:pPr>
          </w:p>
        </w:tc>
        <w:tc>
          <w:tcPr>
            <w:tcW w:w="4506" w:type="dxa"/>
          </w:tcPr>
          <w:p w:rsidR="007B7B70" w:rsidRPr="005804F9" w:rsidRDefault="007B7B70" w:rsidP="007B7B70">
            <w:pPr>
              <w:pStyle w:val="a6"/>
              <w:shd w:val="clear" w:color="auto" w:fill="FFFFFF"/>
              <w:spacing w:before="0" w:beforeAutospacing="0" w:after="125" w:afterAutospacing="0" w:line="250" w:lineRule="atLeast"/>
              <w:textAlignment w:val="baseline"/>
              <w:rPr>
                <w:rStyle w:val="ab"/>
                <w:rFonts w:ascii="inherit" w:hAnsi="inherit" w:cs="Arial"/>
                <w:color w:val="222222"/>
                <w:sz w:val="28"/>
                <w:szCs w:val="28"/>
              </w:rPr>
            </w:pPr>
          </w:p>
          <w:p w:rsidR="007B7B70" w:rsidRPr="005804F9" w:rsidRDefault="007B7B70" w:rsidP="007B7B70">
            <w:pPr>
              <w:pStyle w:val="a6"/>
              <w:shd w:val="clear" w:color="auto" w:fill="FFFFFF"/>
              <w:spacing w:before="0" w:beforeAutospacing="0" w:after="125" w:afterAutospacing="0" w:line="250" w:lineRule="atLeast"/>
              <w:textAlignment w:val="baseline"/>
              <w:rPr>
                <w:rFonts w:ascii="inherit" w:hAnsi="inherit" w:cs="Arial"/>
                <w:color w:val="222222"/>
                <w:sz w:val="28"/>
                <w:szCs w:val="28"/>
              </w:rPr>
            </w:pPr>
            <w:r w:rsidRPr="005804F9">
              <w:rPr>
                <w:rStyle w:val="ab"/>
                <w:rFonts w:ascii="inherit" w:hAnsi="inherit" w:cs="Arial"/>
                <w:color w:val="222222"/>
                <w:sz w:val="28"/>
                <w:szCs w:val="28"/>
              </w:rPr>
              <w:t>Фантастика.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Мэри Шелли. «Франкенштейн»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Жюль Верн. «20 тысяч лье под водой»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Герберт Уэллс. «Машина времени»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Олдос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Хаксли. «О дивный новый мир»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Джордж Оруэлл. «1984»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 xml:space="preserve">Джон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Уиндэм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. «День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триффидов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Айзек Азимов. «Основания»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 xml:space="preserve">Артур Кларк. «2001: Одиссея </w:t>
            </w:r>
            <w:proofErr w:type="gram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Один»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Филип</w:t>
            </w:r>
            <w:proofErr w:type="gram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Дик. «Мечтают ли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андроиды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об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электроовцах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?»</w:t>
            </w:r>
            <w:r w:rsidRPr="005804F9">
              <w:rPr>
                <w:rStyle w:val="apple-converted-space"/>
                <w:rFonts w:ascii="inherit" w:hAnsi="inherit" w:cs="Arial"/>
                <w:color w:val="222222"/>
                <w:sz w:val="28"/>
                <w:szCs w:val="28"/>
              </w:rPr>
              <w:t>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 xml:space="preserve">Уильям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Гибсон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. «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Нейромантик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»</w:t>
            </w:r>
          </w:p>
        </w:tc>
      </w:tr>
      <w:tr w:rsidR="007B7B70" w:rsidRPr="005804F9" w:rsidTr="005804F9">
        <w:trPr>
          <w:trHeight w:val="143"/>
        </w:trPr>
        <w:tc>
          <w:tcPr>
            <w:tcW w:w="4506" w:type="dxa"/>
          </w:tcPr>
          <w:p w:rsidR="007B7B70" w:rsidRPr="005804F9" w:rsidRDefault="007B7B70" w:rsidP="007B7B70">
            <w:pPr>
              <w:pStyle w:val="a6"/>
              <w:shd w:val="clear" w:color="auto" w:fill="FFFFFF"/>
              <w:spacing w:before="0" w:beforeAutospacing="0" w:after="125" w:afterAutospacing="0" w:line="250" w:lineRule="atLeast"/>
              <w:textAlignment w:val="baseline"/>
              <w:rPr>
                <w:rFonts w:ascii="inherit" w:hAnsi="inherit" w:cs="Arial"/>
                <w:color w:val="222222"/>
                <w:sz w:val="28"/>
                <w:szCs w:val="28"/>
              </w:rPr>
            </w:pPr>
            <w:r w:rsidRPr="005804F9">
              <w:rPr>
                <w:rStyle w:val="ab"/>
                <w:rFonts w:ascii="inherit" w:hAnsi="inherit" w:cs="Arial"/>
                <w:color w:val="222222"/>
                <w:sz w:val="28"/>
                <w:szCs w:val="28"/>
              </w:rPr>
              <w:t>Детективы.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Патрисия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Хайсмит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. «Талантливый мистер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Рипли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Дэшиел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Хэммет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. «Мальтийский 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lastRenderedPageBreak/>
              <w:t>сокол»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 xml:space="preserve">Сэр Артур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Конан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Дойл. </w:t>
            </w:r>
            <w:r w:rsidRPr="005804F9">
              <w:rPr>
                <w:rFonts w:ascii="inherit" w:hAnsi="inherit" w:cs="Arial" w:hint="eastAsia"/>
                <w:color w:val="222222"/>
                <w:sz w:val="28"/>
                <w:szCs w:val="28"/>
              </w:rPr>
              <w:t>«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Приключения Шерлока </w:t>
            </w:r>
            <w:proofErr w:type="gram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Холмса</w:t>
            </w:r>
            <w:r w:rsidRPr="005804F9">
              <w:rPr>
                <w:rFonts w:ascii="inherit" w:hAnsi="inherit" w:cs="Arial" w:hint="eastAsia"/>
                <w:color w:val="222222"/>
                <w:sz w:val="28"/>
                <w:szCs w:val="28"/>
              </w:rPr>
              <w:t>»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Рэймонд</w:t>
            </w:r>
            <w:proofErr w:type="spellEnd"/>
            <w:proofErr w:type="gram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Чандлер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. «Глубокий сон»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 xml:space="preserve">Джон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ле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Карре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. «Лудильщик, точильщик, сапожник, шпион»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Томас Харрис. «Красный дракон»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Агата Кристи. «Убийство в Восточном экспрессе»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 xml:space="preserve">Эдгар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Аллан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По. «Убийства на улице Морг»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Уилки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Коллинз. «Женщина в белом»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Элмор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Леонард. «Наповал»</w:t>
            </w:r>
          </w:p>
          <w:p w:rsidR="007B7B70" w:rsidRPr="005804F9" w:rsidRDefault="007B7B70" w:rsidP="007B7B70">
            <w:pPr>
              <w:pStyle w:val="a6"/>
              <w:shd w:val="clear" w:color="auto" w:fill="FFFFFF"/>
              <w:spacing w:before="0" w:beforeAutospacing="0" w:after="125" w:afterAutospacing="0" w:line="250" w:lineRule="atLeast"/>
              <w:textAlignment w:val="baseline"/>
              <w:rPr>
                <w:rStyle w:val="ab"/>
                <w:rFonts w:ascii="inherit" w:hAnsi="inherit" w:cs="Arial"/>
                <w:color w:val="222222"/>
                <w:sz w:val="28"/>
                <w:szCs w:val="28"/>
              </w:rPr>
            </w:pPr>
          </w:p>
        </w:tc>
        <w:tc>
          <w:tcPr>
            <w:tcW w:w="4506" w:type="dxa"/>
          </w:tcPr>
          <w:p w:rsidR="007B7B70" w:rsidRPr="005804F9" w:rsidRDefault="007B7B70" w:rsidP="007B7B70">
            <w:pPr>
              <w:pStyle w:val="a6"/>
              <w:shd w:val="clear" w:color="auto" w:fill="FFFFFF"/>
              <w:spacing w:before="0" w:beforeAutospacing="0" w:after="125" w:afterAutospacing="0" w:line="250" w:lineRule="atLeast"/>
              <w:textAlignment w:val="baseline"/>
              <w:rPr>
                <w:rStyle w:val="ab"/>
                <w:rFonts w:ascii="inherit" w:hAnsi="inherit" w:cs="Arial"/>
                <w:color w:val="222222"/>
                <w:sz w:val="28"/>
                <w:szCs w:val="28"/>
              </w:rPr>
            </w:pPr>
            <w:r w:rsidRPr="005804F9">
              <w:rPr>
                <w:rStyle w:val="ab"/>
                <w:rFonts w:ascii="inherit" w:hAnsi="inherit" w:cs="Arial"/>
                <w:color w:val="222222"/>
                <w:sz w:val="28"/>
                <w:szCs w:val="28"/>
              </w:rPr>
              <w:lastRenderedPageBreak/>
              <w:t>Книги, изменившие мир.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Карл Маркс. «Капитал»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 xml:space="preserve">Том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Пэйн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. «Права </w:t>
            </w:r>
            <w:proofErr w:type="gram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человека»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Жан</w:t>
            </w:r>
            <w:proofErr w:type="gram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-Жак Руссо. «Общественный </w:t>
            </w:r>
            <w:proofErr w:type="gram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lastRenderedPageBreak/>
              <w:t>договор»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Алексис</w:t>
            </w:r>
            <w:proofErr w:type="gram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Токвиль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. «Демократия в </w:t>
            </w:r>
            <w:proofErr w:type="gram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Америке»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Карл</w:t>
            </w:r>
            <w:proofErr w:type="gram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фон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Клаузевиц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. «О войне»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Никколо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Макиавелли. «Государь»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Томас Гоббс. «Левиафан»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Зигмунд Фрейд. «Толкование сновидений»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Чарльз Дарвин. «Происхождение видов…»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Дени Дидро. Энциклопедия</w:t>
            </w:r>
          </w:p>
        </w:tc>
      </w:tr>
      <w:tr w:rsidR="007B7B70" w:rsidRPr="005804F9" w:rsidTr="005804F9">
        <w:trPr>
          <w:trHeight w:val="7305"/>
        </w:trPr>
        <w:tc>
          <w:tcPr>
            <w:tcW w:w="4506" w:type="dxa"/>
          </w:tcPr>
          <w:p w:rsidR="005804F9" w:rsidRDefault="007B7B70" w:rsidP="007B7B70">
            <w:pPr>
              <w:pStyle w:val="a6"/>
              <w:shd w:val="clear" w:color="auto" w:fill="FFFFFF"/>
              <w:spacing w:before="0" w:beforeAutospacing="0" w:after="125" w:afterAutospacing="0" w:line="250" w:lineRule="atLeast"/>
              <w:textAlignment w:val="baseline"/>
              <w:rPr>
                <w:rStyle w:val="ab"/>
                <w:rFonts w:ascii="inherit" w:hAnsi="inherit" w:cs="Arial"/>
                <w:color w:val="222222"/>
                <w:sz w:val="28"/>
                <w:szCs w:val="28"/>
              </w:rPr>
            </w:pPr>
            <w:r w:rsidRPr="005804F9">
              <w:rPr>
                <w:rStyle w:val="ab"/>
                <w:rFonts w:ascii="inherit" w:hAnsi="inherit" w:cs="Arial"/>
                <w:color w:val="222222"/>
                <w:sz w:val="28"/>
                <w:szCs w:val="28"/>
              </w:rPr>
              <w:lastRenderedPageBreak/>
              <w:t>Книги, которые изменили вас.</w:t>
            </w:r>
          </w:p>
          <w:p w:rsidR="007B7B70" w:rsidRPr="005804F9" w:rsidRDefault="007B7B70" w:rsidP="007B7B70">
            <w:pPr>
              <w:pStyle w:val="a6"/>
              <w:shd w:val="clear" w:color="auto" w:fill="FFFFFF"/>
              <w:spacing w:before="0" w:beforeAutospacing="0" w:after="125" w:afterAutospacing="0" w:line="250" w:lineRule="atLeast"/>
              <w:textAlignment w:val="baseline"/>
              <w:rPr>
                <w:rFonts w:ascii="inherit" w:hAnsi="inherit" w:cs="Arial"/>
                <w:color w:val="222222"/>
                <w:sz w:val="28"/>
                <w:szCs w:val="28"/>
              </w:rPr>
            </w:pP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 xml:space="preserve">Роберт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Пирсиг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. «Дзен и искусство ухода за мотоциклом»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Ричард Бах. «Чайка по имени Джонатан Ливингстон»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Дуглас Адамс. «Автостопом по Млечному Пути»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Малкольм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Гладуэлл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. «Переломный момент»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Наоми Вульф. «Миф о красоте»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Делия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Смит. Вегетарианская коллекция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 xml:space="preserve">Питер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Мэйл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. «Год в Провансе»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Дэйв Пельцер (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Dave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Pelzer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). «Ребенок, о котором говорили «</w:t>
            </w:r>
            <w:proofErr w:type="gram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оно»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Линн</w:t>
            </w:r>
            <w:proofErr w:type="spellEnd"/>
            <w:proofErr w:type="gram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Трасс. «Казнить нельзя помиловать. Бескомпромиссный подход к пунктуации» (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Eats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Shoots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&amp; </w:t>
            </w:r>
            <w:proofErr w:type="spellStart"/>
            <w:proofErr w:type="gram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Leaves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)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Бен</w:t>
            </w:r>
            <w:proofErr w:type="gram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Шотт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. «Оригинальная всячина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Шотта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»</w:t>
            </w:r>
          </w:p>
          <w:p w:rsidR="007B7B70" w:rsidRPr="005804F9" w:rsidRDefault="007B7B70" w:rsidP="007B7B70">
            <w:pPr>
              <w:pStyle w:val="a6"/>
              <w:shd w:val="clear" w:color="auto" w:fill="FFFFFF"/>
              <w:spacing w:before="0" w:beforeAutospacing="0" w:after="125" w:afterAutospacing="0" w:line="250" w:lineRule="atLeast"/>
              <w:textAlignment w:val="baseline"/>
              <w:rPr>
                <w:rStyle w:val="ab"/>
                <w:rFonts w:ascii="inherit" w:hAnsi="inherit" w:cs="Arial"/>
                <w:color w:val="222222"/>
                <w:sz w:val="28"/>
                <w:szCs w:val="28"/>
              </w:rPr>
            </w:pPr>
          </w:p>
        </w:tc>
        <w:tc>
          <w:tcPr>
            <w:tcW w:w="4506" w:type="dxa"/>
          </w:tcPr>
          <w:p w:rsidR="005804F9" w:rsidRDefault="007B7B70" w:rsidP="007B7B70">
            <w:pPr>
              <w:pStyle w:val="a6"/>
              <w:shd w:val="clear" w:color="auto" w:fill="FFFFFF"/>
              <w:spacing w:before="0" w:beforeAutospacing="0" w:after="125" w:afterAutospacing="0" w:line="250" w:lineRule="atLeast"/>
              <w:textAlignment w:val="baseline"/>
              <w:rPr>
                <w:rStyle w:val="ab"/>
                <w:rFonts w:ascii="inherit" w:hAnsi="inherit" w:cs="Arial"/>
                <w:color w:val="222222"/>
                <w:sz w:val="28"/>
                <w:szCs w:val="28"/>
              </w:rPr>
            </w:pPr>
            <w:r w:rsidRPr="005804F9">
              <w:rPr>
                <w:rStyle w:val="ab"/>
                <w:rFonts w:ascii="inherit" w:hAnsi="inherit" w:cs="Arial"/>
                <w:color w:val="222222"/>
                <w:sz w:val="28"/>
                <w:szCs w:val="28"/>
              </w:rPr>
              <w:t>История.</w:t>
            </w:r>
          </w:p>
          <w:p w:rsidR="007B7B70" w:rsidRPr="005804F9" w:rsidRDefault="007B7B70" w:rsidP="007B7B70">
            <w:pPr>
              <w:pStyle w:val="a6"/>
              <w:shd w:val="clear" w:color="auto" w:fill="FFFFFF"/>
              <w:spacing w:before="0" w:beforeAutospacing="0" w:after="125" w:afterAutospacing="0" w:line="250" w:lineRule="atLeast"/>
              <w:textAlignment w:val="baseline"/>
              <w:rPr>
                <w:rStyle w:val="ab"/>
                <w:rFonts w:ascii="inherit" w:hAnsi="inherit" w:cs="Arial"/>
                <w:color w:val="222222"/>
                <w:sz w:val="28"/>
                <w:szCs w:val="28"/>
              </w:rPr>
            </w:pPr>
            <w:bookmarkStart w:id="0" w:name="_GoBack"/>
            <w:bookmarkEnd w:id="0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Эдуард Гиббон. «Упадок и падение Римской империи</w:t>
            </w:r>
            <w:proofErr w:type="gram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».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Уинстон</w:t>
            </w:r>
            <w:proofErr w:type="gram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Черчилль. «История народов, говорящих на английском </w:t>
            </w:r>
            <w:proofErr w:type="gram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языке»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Стивен</w:t>
            </w:r>
            <w:proofErr w:type="gram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Рансимен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. «История крестовых </w:t>
            </w:r>
            <w:proofErr w:type="gram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походов»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Геродот</w:t>
            </w:r>
            <w:proofErr w:type="gram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. «История»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Фукидид. «История» (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Пелопоннеской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войны)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Томас Лоуренс. «Семь столпов мудрости»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Англо-саксонские хроники.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 xml:space="preserve">Орландо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Файджес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. «Трагедия </w:t>
            </w:r>
            <w:proofErr w:type="gram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народа»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Симон</w:t>
            </w:r>
            <w:proofErr w:type="gram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Шама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. «Граждане: хроника Французской </w:t>
            </w:r>
            <w:proofErr w:type="gram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революции»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Дж.П.Тейлор</w:t>
            </w:r>
            <w:proofErr w:type="gram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. «Вторая мировая война»</w:t>
            </w:r>
          </w:p>
        </w:tc>
      </w:tr>
      <w:tr w:rsidR="007B7B70" w:rsidRPr="005804F9" w:rsidTr="005804F9">
        <w:trPr>
          <w:trHeight w:val="3974"/>
        </w:trPr>
        <w:tc>
          <w:tcPr>
            <w:tcW w:w="9012" w:type="dxa"/>
            <w:gridSpan w:val="2"/>
          </w:tcPr>
          <w:p w:rsidR="007B7B70" w:rsidRPr="005804F9" w:rsidRDefault="007B7B70" w:rsidP="00EC3E74">
            <w:pPr>
              <w:pStyle w:val="a6"/>
              <w:shd w:val="clear" w:color="auto" w:fill="FFFFFF"/>
              <w:spacing w:before="0" w:beforeAutospacing="0" w:after="125" w:afterAutospacing="0" w:line="250" w:lineRule="atLeast"/>
              <w:textAlignment w:val="baseline"/>
              <w:rPr>
                <w:rStyle w:val="ab"/>
                <w:rFonts w:ascii="inherit" w:hAnsi="inherit" w:cs="Arial"/>
                <w:color w:val="222222"/>
                <w:sz w:val="28"/>
                <w:szCs w:val="28"/>
              </w:rPr>
            </w:pPr>
            <w:r w:rsidRPr="005804F9">
              <w:rPr>
                <w:rStyle w:val="ab"/>
                <w:rFonts w:ascii="inherit" w:hAnsi="inherit" w:cs="Arial"/>
                <w:color w:val="222222"/>
                <w:sz w:val="28"/>
                <w:szCs w:val="28"/>
              </w:rPr>
              <w:lastRenderedPageBreak/>
              <w:t>Жизнеописания.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Блаженный Августин. «Исповедь»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Светоний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. «Жизнь двенадцати цезарей»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 xml:space="preserve">Джорджо Вазари. «Жизнеописания наиболее знаменитых живописцев, ваятелей и </w:t>
            </w:r>
            <w:proofErr w:type="gram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зодчих»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Леви</w:t>
            </w:r>
            <w:proofErr w:type="gram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Примо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. «Человек ли это?»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 xml:space="preserve">Зигфрид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Сассун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. «Воспоминания охотника на </w:t>
            </w:r>
            <w:proofErr w:type="gram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лис»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Литтон</w:t>
            </w:r>
            <w:proofErr w:type="spellEnd"/>
            <w:proofErr w:type="gram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Стрэчи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. «Выдающиеся </w:t>
            </w:r>
            <w:proofErr w:type="spellStart"/>
            <w:proofErr w:type="gram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викторианцы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»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Элизабет</w:t>
            </w:r>
            <w:proofErr w:type="gram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Гэскелл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. «Жизнь Шарлотты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Бронте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» 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 xml:space="preserve">Роберт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Грейвз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. «Прости-прощай всему </w:t>
            </w:r>
            <w:proofErr w:type="gram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тому»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Джеймс</w:t>
            </w:r>
            <w:proofErr w:type="gram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Босуэлл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. «Жизнь </w:t>
            </w:r>
            <w:proofErr w:type="spell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Сэмюэла</w:t>
            </w:r>
            <w:proofErr w:type="spell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</w:t>
            </w:r>
            <w:proofErr w:type="gramStart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>Джонсона»</w:t>
            </w:r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br/>
              <w:t>Алан</w:t>
            </w:r>
            <w:proofErr w:type="gramEnd"/>
            <w:r w:rsidRPr="005804F9">
              <w:rPr>
                <w:rFonts w:ascii="inherit" w:hAnsi="inherit" w:cs="Arial"/>
                <w:color w:val="222222"/>
                <w:sz w:val="28"/>
                <w:szCs w:val="28"/>
              </w:rPr>
              <w:t xml:space="preserve"> Кларк. «Дневники»</w:t>
            </w:r>
          </w:p>
        </w:tc>
      </w:tr>
    </w:tbl>
    <w:p w:rsidR="00DE5B29" w:rsidRPr="005804F9" w:rsidRDefault="00DE5B29" w:rsidP="005804F9">
      <w:pPr>
        <w:pStyle w:val="a6"/>
        <w:shd w:val="clear" w:color="auto" w:fill="FFFFFF"/>
        <w:spacing w:before="0" w:beforeAutospacing="0" w:after="125" w:afterAutospacing="0" w:line="250" w:lineRule="atLeast"/>
        <w:textAlignment w:val="baseline"/>
        <w:rPr>
          <w:rFonts w:ascii="inherit" w:hAnsi="inherit" w:cs="Arial"/>
          <w:color w:val="222222"/>
          <w:sz w:val="28"/>
          <w:szCs w:val="28"/>
        </w:rPr>
      </w:pPr>
    </w:p>
    <w:sectPr w:rsidR="00DE5B29" w:rsidRPr="005804F9" w:rsidSect="00EC3E74">
      <w:footerReference w:type="default" r:id="rId10"/>
      <w:pgSz w:w="11906" w:h="16838"/>
      <w:pgMar w:top="567" w:right="567" w:bottom="1134" w:left="1701" w:header="709" w:footer="709" w:gutter="0"/>
      <w:pgNumType w:start="9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EA8" w:rsidRDefault="004A7EA8" w:rsidP="00EC3E74">
      <w:pPr>
        <w:spacing w:after="0" w:line="240" w:lineRule="auto"/>
      </w:pPr>
      <w:r>
        <w:separator/>
      </w:r>
    </w:p>
  </w:endnote>
  <w:endnote w:type="continuationSeparator" w:id="0">
    <w:p w:rsidR="004A7EA8" w:rsidRDefault="004A7EA8" w:rsidP="00EC3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5944054"/>
      <w:docPartObj>
        <w:docPartGallery w:val="Page Numbers (Bottom of Page)"/>
        <w:docPartUnique/>
      </w:docPartObj>
    </w:sdtPr>
    <w:sdtEndPr/>
    <w:sdtContent>
      <w:p w:rsidR="00EC3E74" w:rsidRDefault="004A7EA8">
        <w:pPr>
          <w:pStyle w:val="ae"/>
          <w:jc w:val="center"/>
        </w:pPr>
      </w:p>
    </w:sdtContent>
  </w:sdt>
  <w:p w:rsidR="00EC3E74" w:rsidRDefault="00EC3E7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EA8" w:rsidRDefault="004A7EA8" w:rsidP="00EC3E74">
      <w:pPr>
        <w:spacing w:after="0" w:line="240" w:lineRule="auto"/>
      </w:pPr>
      <w:r>
        <w:separator/>
      </w:r>
    </w:p>
  </w:footnote>
  <w:footnote w:type="continuationSeparator" w:id="0">
    <w:p w:rsidR="004A7EA8" w:rsidRDefault="004A7EA8" w:rsidP="00EC3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530A"/>
    <w:multiLevelType w:val="hybridMultilevel"/>
    <w:tmpl w:val="DF183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22D2B"/>
    <w:multiLevelType w:val="hybridMultilevel"/>
    <w:tmpl w:val="05F60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D51BC"/>
    <w:multiLevelType w:val="hybridMultilevel"/>
    <w:tmpl w:val="BA9ED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781988"/>
    <w:multiLevelType w:val="hybridMultilevel"/>
    <w:tmpl w:val="4EA44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E5319E"/>
    <w:multiLevelType w:val="hybridMultilevel"/>
    <w:tmpl w:val="81984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0684"/>
    <w:rsid w:val="00000CE3"/>
    <w:rsid w:val="00022019"/>
    <w:rsid w:val="00030B9B"/>
    <w:rsid w:val="00055D6D"/>
    <w:rsid w:val="001134A4"/>
    <w:rsid w:val="00175D5E"/>
    <w:rsid w:val="001F0C97"/>
    <w:rsid w:val="002D1D62"/>
    <w:rsid w:val="002F0ADA"/>
    <w:rsid w:val="00325AFE"/>
    <w:rsid w:val="003565E5"/>
    <w:rsid w:val="00383F07"/>
    <w:rsid w:val="003B4CAB"/>
    <w:rsid w:val="00412ADA"/>
    <w:rsid w:val="00481D66"/>
    <w:rsid w:val="004A7EA8"/>
    <w:rsid w:val="005804F9"/>
    <w:rsid w:val="005C2BCB"/>
    <w:rsid w:val="00605FE8"/>
    <w:rsid w:val="006138C6"/>
    <w:rsid w:val="00682568"/>
    <w:rsid w:val="00713EC2"/>
    <w:rsid w:val="007266DF"/>
    <w:rsid w:val="00751334"/>
    <w:rsid w:val="007623AF"/>
    <w:rsid w:val="007B7B70"/>
    <w:rsid w:val="007C6829"/>
    <w:rsid w:val="007E384C"/>
    <w:rsid w:val="007F0F77"/>
    <w:rsid w:val="007F55FE"/>
    <w:rsid w:val="008245BE"/>
    <w:rsid w:val="00852621"/>
    <w:rsid w:val="00881351"/>
    <w:rsid w:val="00893309"/>
    <w:rsid w:val="008D40E0"/>
    <w:rsid w:val="0097611D"/>
    <w:rsid w:val="009774CD"/>
    <w:rsid w:val="009A4991"/>
    <w:rsid w:val="009A7AC7"/>
    <w:rsid w:val="00A01725"/>
    <w:rsid w:val="00A138CE"/>
    <w:rsid w:val="00A3492F"/>
    <w:rsid w:val="00A70684"/>
    <w:rsid w:val="00A97B3A"/>
    <w:rsid w:val="00AE5B44"/>
    <w:rsid w:val="00B370D0"/>
    <w:rsid w:val="00B40F4C"/>
    <w:rsid w:val="00BE64F0"/>
    <w:rsid w:val="00C87423"/>
    <w:rsid w:val="00D40406"/>
    <w:rsid w:val="00D52BAB"/>
    <w:rsid w:val="00DA39EC"/>
    <w:rsid w:val="00DB7927"/>
    <w:rsid w:val="00DE5B29"/>
    <w:rsid w:val="00DF17DC"/>
    <w:rsid w:val="00E6353D"/>
    <w:rsid w:val="00EB0B26"/>
    <w:rsid w:val="00EB2AD1"/>
    <w:rsid w:val="00EC3E74"/>
    <w:rsid w:val="00F849A7"/>
    <w:rsid w:val="00FD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0DBAD-7466-4E2D-BF21-F6915488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A138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D4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locked/>
    <w:rsid w:val="00A138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9A4991"/>
    <w:rPr>
      <w:i/>
      <w:iCs/>
    </w:rPr>
  </w:style>
  <w:style w:type="paragraph" w:styleId="a4">
    <w:name w:val="List Paragraph"/>
    <w:basedOn w:val="a"/>
    <w:uiPriority w:val="34"/>
    <w:qFormat/>
    <w:rsid w:val="00852621"/>
    <w:pPr>
      <w:ind w:left="720"/>
      <w:contextualSpacing/>
    </w:pPr>
  </w:style>
  <w:style w:type="table" w:styleId="a5">
    <w:name w:val="Table Grid"/>
    <w:basedOn w:val="a1"/>
    <w:uiPriority w:val="59"/>
    <w:rsid w:val="007F0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138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A138CE"/>
    <w:rPr>
      <w:rFonts w:ascii="Times New Roman" w:eastAsia="Times New Roman" w:hAnsi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138CE"/>
  </w:style>
  <w:style w:type="paragraph" w:styleId="a6">
    <w:name w:val="Normal (Web)"/>
    <w:basedOn w:val="a"/>
    <w:uiPriority w:val="99"/>
    <w:unhideWhenUsed/>
    <w:rsid w:val="00A13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38C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38CE"/>
    <w:rPr>
      <w:color w:val="800080"/>
      <w:u w:val="single"/>
    </w:rPr>
  </w:style>
  <w:style w:type="paragraph" w:customStyle="1" w:styleId="colgreen">
    <w:name w:val="colgreen"/>
    <w:basedOn w:val="a"/>
    <w:rsid w:val="00A13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nger">
    <w:name w:val="danger"/>
    <w:basedOn w:val="a"/>
    <w:rsid w:val="00A13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umbnail">
    <w:name w:val="thumbnail"/>
    <w:basedOn w:val="a"/>
    <w:rsid w:val="00A13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38CE"/>
  </w:style>
  <w:style w:type="character" w:customStyle="1" w:styleId="colgreen1">
    <w:name w:val="colgreen1"/>
    <w:basedOn w:val="a0"/>
    <w:rsid w:val="00A138CE"/>
  </w:style>
  <w:style w:type="paragraph" w:customStyle="1" w:styleId="news">
    <w:name w:val="news"/>
    <w:basedOn w:val="a"/>
    <w:rsid w:val="00A13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1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38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D4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Strong"/>
    <w:basedOn w:val="a0"/>
    <w:uiPriority w:val="22"/>
    <w:qFormat/>
    <w:locked/>
    <w:rsid w:val="00D40406"/>
    <w:rPr>
      <w:b/>
      <w:bCs/>
    </w:rPr>
  </w:style>
  <w:style w:type="paragraph" w:styleId="ac">
    <w:name w:val="header"/>
    <w:basedOn w:val="a"/>
    <w:link w:val="ad"/>
    <w:uiPriority w:val="99"/>
    <w:unhideWhenUsed/>
    <w:rsid w:val="00EC3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C3E74"/>
    <w:rPr>
      <w:rFonts w:cs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EC3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C3E74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980">
          <w:marLeft w:val="119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1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5998">
          <w:blockQuote w:val="1"/>
          <w:marLeft w:val="360"/>
          <w:marRight w:val="360"/>
          <w:marTop w:val="360"/>
          <w:marBottom w:val="360"/>
          <w:divBdr>
            <w:top w:val="none" w:sz="0" w:space="0" w:color="auto"/>
            <w:left w:val="single" w:sz="12" w:space="6" w:color="CADAE7"/>
            <w:bottom w:val="none" w:sz="0" w:space="0" w:color="auto"/>
            <w:right w:val="none" w:sz="0" w:space="0" w:color="auto"/>
          </w:divBdr>
        </w:div>
      </w:divsChild>
    </w:div>
    <w:div w:id="11850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strebova.ru/wp-content/uploads/2012/03/need_to_read.p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rphus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kolizey</cp:lastModifiedBy>
  <cp:revision>42</cp:revision>
  <cp:lastPrinted>2014-06-11T03:29:00Z</cp:lastPrinted>
  <dcterms:created xsi:type="dcterms:W3CDTF">2014-02-09T13:53:00Z</dcterms:created>
  <dcterms:modified xsi:type="dcterms:W3CDTF">2021-01-11T08:46:00Z</dcterms:modified>
</cp:coreProperties>
</file>