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D4B" w:rsidRPr="00620B4F" w:rsidRDefault="00284D4B" w:rsidP="00D724E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620B4F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Важность образования и саморазвития учителей</w:t>
      </w:r>
    </w:p>
    <w:p w:rsidR="00D724EE" w:rsidRDefault="00D724EE" w:rsidP="00D724E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1C899401" wp14:editId="64FFA734">
            <wp:extent cx="3831590" cy="476250"/>
            <wp:effectExtent l="0" t="0" r="0" b="0"/>
            <wp:docPr id="2" name="Рисунок 2" descr="C:\Program Files\Microsoft Office\MEDIA\OFFICE14\Lines\BD21315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OFFICE14\Lines\BD21315_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073" cy="47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D4B" w:rsidRPr="00620B4F" w:rsidRDefault="00D724EE" w:rsidP="00D724E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16"/>
          <w:lang w:eastAsia="ru-RU"/>
        </w:rPr>
      </w:pPr>
      <w:r w:rsidRPr="00620B4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16"/>
          <w:lang w:eastAsia="ru-RU"/>
        </w:rPr>
        <w:t>/roskonkursy.ru/</w:t>
      </w:r>
      <w:r w:rsidR="00284D4B" w:rsidRPr="00620B4F">
        <w:rPr>
          <w:rFonts w:ascii="Times New Roman" w:eastAsia="Times New Roman" w:hAnsi="Times New Roman" w:cs="Times New Roman"/>
          <w:vanish/>
          <w:sz w:val="44"/>
          <w:szCs w:val="24"/>
          <w:lang w:eastAsia="ru-RU"/>
        </w:rPr>
        <w:t>Конец формы</w:t>
      </w:r>
    </w:p>
    <w:p w:rsidR="00284D4B" w:rsidRPr="00620B4F" w:rsidRDefault="00284D4B" w:rsidP="00D724EE">
      <w:pPr>
        <w:spacing w:after="0" w:line="240" w:lineRule="auto"/>
        <w:jc w:val="both"/>
        <w:rPr>
          <w:rFonts w:ascii="Times New Roman" w:eastAsia="Times New Roman" w:hAnsi="Times New Roman" w:cs="Times New Roman"/>
          <w:sz w:val="44"/>
          <w:szCs w:val="24"/>
          <w:lang w:eastAsia="ru-RU"/>
        </w:rPr>
      </w:pPr>
    </w:p>
    <w:p w:rsidR="00284D4B" w:rsidRPr="00C97125" w:rsidRDefault="00284D4B" w:rsidP="00D724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97125">
        <w:rPr>
          <w:rFonts w:ascii="Times New Roman" w:eastAsia="Times New Roman" w:hAnsi="Times New Roman" w:cs="Times New Roman"/>
          <w:color w:val="000000"/>
          <w:lang w:eastAsia="ru-RU"/>
        </w:rPr>
        <w:t>     </w:t>
      </w:r>
      <w:r w:rsidRPr="00C9712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Почему важно развитие учителей? Потому что дети заслуживают лучшего. </w:t>
      </w:r>
    </w:p>
    <w:p w:rsidR="00D724EE" w:rsidRPr="00C97125" w:rsidRDefault="00D724EE" w:rsidP="00D724E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97125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44D8E37" wp14:editId="3E55C340">
            <wp:simplePos x="0" y="0"/>
            <wp:positionH relativeFrom="column">
              <wp:posOffset>4196715</wp:posOffset>
            </wp:positionH>
            <wp:positionV relativeFrom="paragraph">
              <wp:posOffset>241935</wp:posOffset>
            </wp:positionV>
            <wp:extent cx="1933575" cy="1208405"/>
            <wp:effectExtent l="0" t="0" r="9525" b="0"/>
            <wp:wrapThrough wrapText="bothSides">
              <wp:wrapPolygon edited="0">
                <wp:start x="851" y="0"/>
                <wp:lineTo x="0" y="681"/>
                <wp:lineTo x="0" y="20771"/>
                <wp:lineTo x="851" y="21112"/>
                <wp:lineTo x="20642" y="21112"/>
                <wp:lineTo x="21494" y="20771"/>
                <wp:lineTo x="21494" y="681"/>
                <wp:lineTo x="20642" y="0"/>
                <wp:lineTo x="851" y="0"/>
              </wp:wrapPolygon>
            </wp:wrapThrough>
            <wp:docPr id="1" name="Рисунок 1" descr="https://roskonkursy.ru/assets/cache_image/assets/template/img/blog/%20%D0%B8%20%D1%81%D0%B0%D0%BC%D0%BE%D1%80%D0%B0%D0%B7%D0%B2%D0%B8%D1%82%D0%B8%D0%B5_480x300_e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skonkursy.ru/assets/cache_image/assets/template/img/blog/%20%D0%B8%20%D1%81%D0%B0%D0%BC%D0%BE%D1%80%D0%B0%D0%B7%D0%B2%D0%B8%D1%82%D0%B8%D0%B5_480x300_ee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2084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4D4B" w:rsidRPr="00C9712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Подготовка к профессии учителя, первоначальное образование</w:t>
      </w:r>
    </w:p>
    <w:p w:rsidR="00284D4B" w:rsidRPr="00C97125" w:rsidRDefault="00284D4B" w:rsidP="00D724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97125">
        <w:rPr>
          <w:rFonts w:ascii="Times New Roman" w:eastAsia="Times New Roman" w:hAnsi="Times New Roman" w:cs="Times New Roman"/>
          <w:color w:val="000000"/>
          <w:lang w:eastAsia="ru-RU"/>
        </w:rPr>
        <w:t>Лучшие программы подготовки учителей подчеркивают важность предмета специализации и предоставляют студентам возможность применять свои теоретические знания на практике в реальных классах под наблюдением опытных наставников. Подобно тому, как профессионалы в области медицины, архитектуры и права имеют возможность учиться, изучая тематические исследования, лучшие практики и участвуя в стажировках. Образцовые программы подготовки учителей позволяют будущим специалистам одновременно применять свои теоретические знания на практике в настоящем классе. Но так как в реальности существует разрыв между теоретическими знаниями, которые даются в вузе и их практическим применением, большое значение имеет самообразование. Вследствие, чтобы стать хорошим специалистом в сфере образования, необходимо иметь сильную мотивацию.</w:t>
      </w:r>
    </w:p>
    <w:p w:rsidR="00D724EE" w:rsidRPr="00C97125" w:rsidRDefault="00284D4B" w:rsidP="00D724E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9712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Постоянное профессиональное образование</w:t>
      </w:r>
    </w:p>
    <w:p w:rsidR="00284D4B" w:rsidRPr="00C97125" w:rsidRDefault="00284D4B" w:rsidP="00D724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97125">
        <w:rPr>
          <w:rFonts w:ascii="Times New Roman" w:eastAsia="Times New Roman" w:hAnsi="Times New Roman" w:cs="Times New Roman"/>
          <w:color w:val="000000"/>
          <w:lang w:eastAsia="ru-RU"/>
        </w:rPr>
        <w:t>Окончив вуз, по педагогической специальности, студент может продолжить учёбу в высшем заведении, так как Вузы предлагают всевозможные формы обучения (очную, заочную, очно-заочную, онлайн). Таким образом, можно совмещать учёбу и работу. Также образовательные учреждения предлагают курсы повышения квалификации, когда нет возможности уделять много времени на учёбу и есть чёткое представление области знаний необходимых актуализировать или восполнить.</w:t>
      </w:r>
    </w:p>
    <w:p w:rsidR="00D724EE" w:rsidRPr="00C97125" w:rsidRDefault="00284D4B" w:rsidP="00D724E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9712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Найдите мотивацию</w:t>
      </w:r>
    </w:p>
    <w:p w:rsidR="00284D4B" w:rsidRPr="00C97125" w:rsidRDefault="00284D4B" w:rsidP="00D724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97125">
        <w:rPr>
          <w:rFonts w:ascii="Times New Roman" w:eastAsia="Times New Roman" w:hAnsi="Times New Roman" w:cs="Times New Roman"/>
          <w:color w:val="000000"/>
          <w:lang w:eastAsia="ru-RU"/>
        </w:rPr>
        <w:t>Саморазвитие - трудоёмкий процесс, многие ленятся самостоятельно изучать что-то новое, развиваться, кто-то постоянно ждёт какого-то принуждения. Самообразование должно иметь добровольческое начало, если вы чувствуете, что вам трудно заниматься дома, найдите для себя мотивацию. Она может быть связана с увеличением заработной платы, ведь чем больше вы изучаете, тем больше участвуете в каких-либо конкурсах, публикациях, а это в свою очередь положительно влияет на ваш доход. Также можете замотивировать себя на выполнение ваших духовных потребностей, будете гордиться, что изучили новый материал, хорошо выступили на конференции, познакомились с коллегами, получили признание от специалистов образовательной сферы, касательно ваших проектов, работ, методик.</w:t>
      </w:r>
    </w:p>
    <w:p w:rsidR="00D724EE" w:rsidRPr="00C97125" w:rsidRDefault="00284D4B" w:rsidP="00D724E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9712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Источники самообразования:</w:t>
      </w:r>
    </w:p>
    <w:p w:rsidR="00D724EE" w:rsidRPr="00C97125" w:rsidRDefault="00284D4B" w:rsidP="00D724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97125">
        <w:rPr>
          <w:rFonts w:ascii="Times New Roman" w:eastAsia="Times New Roman" w:hAnsi="Times New Roman" w:cs="Times New Roman"/>
          <w:color w:val="000000"/>
          <w:lang w:eastAsia="ru-RU"/>
        </w:rPr>
        <w:t>В настоящее время, при наличии избытка источников для самообразования очень важно научиться выделять для себя наиболее эффективные, исходя из той пользы которую вы получите от использования того или иного ресурса, напри</w:t>
      </w:r>
      <w:r w:rsidR="00C97125">
        <w:rPr>
          <w:rFonts w:ascii="Times New Roman" w:eastAsia="Times New Roman" w:hAnsi="Times New Roman" w:cs="Times New Roman"/>
          <w:color w:val="000000"/>
          <w:lang w:eastAsia="ru-RU"/>
        </w:rPr>
        <w:t xml:space="preserve">мер, это могут </w:t>
      </w:r>
      <w:proofErr w:type="gramStart"/>
      <w:r w:rsidR="00C97125">
        <w:rPr>
          <w:rFonts w:ascii="Times New Roman" w:eastAsia="Times New Roman" w:hAnsi="Times New Roman" w:cs="Times New Roman"/>
          <w:color w:val="000000"/>
          <w:lang w:eastAsia="ru-RU"/>
        </w:rPr>
        <w:t>быть:</w:t>
      </w:r>
      <w:r w:rsidR="00C9712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97125">
        <w:rPr>
          <w:rFonts w:ascii="Times New Roman" w:eastAsia="Times New Roman" w:hAnsi="Times New Roman" w:cs="Times New Roman"/>
          <w:color w:val="000000"/>
          <w:lang w:eastAsia="ru-RU"/>
        </w:rPr>
        <w:t>конкурсы</w:t>
      </w:r>
      <w:proofErr w:type="gramEnd"/>
      <w:r w:rsidRPr="00C97125">
        <w:rPr>
          <w:rFonts w:ascii="Times New Roman" w:eastAsia="Times New Roman" w:hAnsi="Times New Roman" w:cs="Times New Roman"/>
          <w:color w:val="000000"/>
          <w:lang w:eastAsia="ru-RU"/>
        </w:rPr>
        <w:t xml:space="preserve">; тестирования; </w:t>
      </w:r>
      <w:proofErr w:type="spellStart"/>
      <w:r w:rsidRPr="00C97125">
        <w:rPr>
          <w:rFonts w:ascii="Times New Roman" w:eastAsia="Times New Roman" w:hAnsi="Times New Roman" w:cs="Times New Roman"/>
          <w:color w:val="000000"/>
          <w:lang w:eastAsia="ru-RU"/>
        </w:rPr>
        <w:t>вебинары</w:t>
      </w:r>
      <w:proofErr w:type="spellEnd"/>
      <w:r w:rsidRPr="00C97125">
        <w:rPr>
          <w:rFonts w:ascii="Times New Roman" w:eastAsia="Times New Roman" w:hAnsi="Times New Roman" w:cs="Times New Roman"/>
          <w:color w:val="000000"/>
          <w:lang w:eastAsia="ru-RU"/>
        </w:rPr>
        <w:t>; конференции; кейсы; бесплатные семинары; библиотеки (</w:t>
      </w:r>
      <w:proofErr w:type="spellStart"/>
      <w:r w:rsidRPr="00C97125">
        <w:rPr>
          <w:rFonts w:ascii="Times New Roman" w:eastAsia="Times New Roman" w:hAnsi="Times New Roman" w:cs="Times New Roman"/>
          <w:color w:val="000000"/>
          <w:lang w:eastAsia="ru-RU"/>
        </w:rPr>
        <w:t>оффлайн</w:t>
      </w:r>
      <w:proofErr w:type="spellEnd"/>
      <w:r w:rsidRPr="00C97125">
        <w:rPr>
          <w:rFonts w:ascii="Times New Roman" w:eastAsia="Times New Roman" w:hAnsi="Times New Roman" w:cs="Times New Roman"/>
          <w:color w:val="000000"/>
          <w:lang w:eastAsia="ru-RU"/>
        </w:rPr>
        <w:t xml:space="preserve"> и онлайн); репетиторство; подача заявок на получение грантов и стипендий; платные курсы; путешествия; музеи, театры, кино.</w:t>
      </w:r>
    </w:p>
    <w:p w:rsidR="00284D4B" w:rsidRPr="00C97125" w:rsidRDefault="00284D4B" w:rsidP="00D724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97125">
        <w:rPr>
          <w:rFonts w:ascii="Times New Roman" w:eastAsia="Times New Roman" w:hAnsi="Times New Roman" w:cs="Times New Roman"/>
          <w:color w:val="000000"/>
          <w:lang w:eastAsia="ru-RU"/>
        </w:rPr>
        <w:t>Таким образом, условно источники можно поделить, на ресурсы по повышению знаний и источники профессионального развития.</w:t>
      </w:r>
    </w:p>
    <w:p w:rsidR="00D724EE" w:rsidRPr="00C97125" w:rsidRDefault="00284D4B" w:rsidP="00D724E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9712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Эффективность самообразования</w:t>
      </w:r>
    </w:p>
    <w:p w:rsidR="00284D4B" w:rsidRPr="00C97125" w:rsidRDefault="00284D4B" w:rsidP="00D724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97125">
        <w:rPr>
          <w:rFonts w:ascii="Times New Roman" w:eastAsia="Times New Roman" w:hAnsi="Times New Roman" w:cs="Times New Roman"/>
          <w:color w:val="000000"/>
          <w:lang w:eastAsia="ru-RU"/>
        </w:rPr>
        <w:t>Любая деятельность не должна проходить зря. Следует анализировать показатели вашего самообразования, чтобы оно было наиболее результативным. Эффект от вашей работы может быть выражен в созданных методиках, проектах, публикациях, открытых уроках, написанных докладах, проводимых тренингах. Вы можете для себя составить систему абсолютных и относительных показателей. Например, количество методик, составленных за год, их качественная оценка на конкурсах; количество статей, опубликованных за год, количество цитирований из ваших публикаций и др. Таким образом, вы можете исследовать результаты самообразования и более эффективно распределять собственные ресурсы или использовать имеющиеся источники саморазвития.</w:t>
      </w:r>
    </w:p>
    <w:p w:rsidR="00C45D9A" w:rsidRPr="00620B4F" w:rsidRDefault="00284D4B" w:rsidP="00D724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97125">
        <w:rPr>
          <w:rFonts w:ascii="Times New Roman" w:eastAsia="Times New Roman" w:hAnsi="Times New Roman" w:cs="Times New Roman"/>
          <w:color w:val="000000"/>
          <w:lang w:eastAsia="ru-RU"/>
        </w:rPr>
        <w:t>    В заключении, основополагающее значение для успешной реализации в профессии являются мотивация и дисциплина. Желаем вам успехов в самосовершенствовании и самообразовании!</w:t>
      </w:r>
      <w:bookmarkStart w:id="0" w:name="_GoBack"/>
      <w:bookmarkEnd w:id="0"/>
    </w:p>
    <w:sectPr w:rsidR="00C45D9A" w:rsidRPr="00620B4F" w:rsidSect="00DE450F">
      <w:footerReference w:type="default" r:id="rId9"/>
      <w:pgSz w:w="11906" w:h="16838"/>
      <w:pgMar w:top="567" w:right="567" w:bottom="1134" w:left="1701" w:header="709" w:footer="709" w:gutter="0"/>
      <w:pgNumType w:start="8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24A" w:rsidRDefault="0078324A" w:rsidP="002401DB">
      <w:pPr>
        <w:spacing w:after="0" w:line="240" w:lineRule="auto"/>
      </w:pPr>
      <w:r>
        <w:separator/>
      </w:r>
    </w:p>
  </w:endnote>
  <w:endnote w:type="continuationSeparator" w:id="0">
    <w:p w:rsidR="0078324A" w:rsidRDefault="0078324A" w:rsidP="00240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50F" w:rsidRDefault="00DE450F">
    <w:pPr>
      <w:pStyle w:val="a8"/>
      <w:jc w:val="center"/>
    </w:pPr>
  </w:p>
  <w:p w:rsidR="002401DB" w:rsidRDefault="002401D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24A" w:rsidRDefault="0078324A" w:rsidP="002401DB">
      <w:pPr>
        <w:spacing w:after="0" w:line="240" w:lineRule="auto"/>
      </w:pPr>
      <w:r>
        <w:separator/>
      </w:r>
    </w:p>
  </w:footnote>
  <w:footnote w:type="continuationSeparator" w:id="0">
    <w:p w:rsidR="0078324A" w:rsidRDefault="0078324A" w:rsidP="00240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C05C7"/>
    <w:multiLevelType w:val="hybridMultilevel"/>
    <w:tmpl w:val="4642A208"/>
    <w:lvl w:ilvl="0" w:tplc="FF5042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3209422B"/>
    <w:multiLevelType w:val="multilevel"/>
    <w:tmpl w:val="3A9E2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F09"/>
    <w:rsid w:val="002401DB"/>
    <w:rsid w:val="00284D4B"/>
    <w:rsid w:val="004E4F09"/>
    <w:rsid w:val="005F3A43"/>
    <w:rsid w:val="00620B4F"/>
    <w:rsid w:val="006D56B8"/>
    <w:rsid w:val="0078324A"/>
    <w:rsid w:val="007C50FE"/>
    <w:rsid w:val="00C45D9A"/>
    <w:rsid w:val="00C97125"/>
    <w:rsid w:val="00D724EE"/>
    <w:rsid w:val="00DE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6929D2-03D9-4133-88E2-B148EEDBB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4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4D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724E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40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01DB"/>
  </w:style>
  <w:style w:type="paragraph" w:styleId="a8">
    <w:name w:val="footer"/>
    <w:basedOn w:val="a"/>
    <w:link w:val="a9"/>
    <w:uiPriority w:val="99"/>
    <w:unhideWhenUsed/>
    <w:rsid w:val="00240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0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6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kolizey</cp:lastModifiedBy>
  <cp:revision>11</cp:revision>
  <dcterms:created xsi:type="dcterms:W3CDTF">2018-01-29T06:49:00Z</dcterms:created>
  <dcterms:modified xsi:type="dcterms:W3CDTF">2021-01-11T10:20:00Z</dcterms:modified>
</cp:coreProperties>
</file>